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006D61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006D61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006D61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006D61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006D61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05164CBD" w:rsidR="00162F08" w:rsidRPr="00006D61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</w:t>
            </w:r>
            <w:r w:rsidR="001244F5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9D75B5"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62F08" w:rsidRPr="00006D61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006D61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006D61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006D61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06D6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006D61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006D61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006D61" w:rsidRDefault="00162F08" w:rsidP="00844094">
      <w:pPr>
        <w:spacing w:after="0" w:line="288" w:lineRule="auto"/>
        <w:rPr>
          <w:bCs/>
          <w:sz w:val="20"/>
          <w:szCs w:val="20"/>
          <w:lang w:val="bg-BG"/>
        </w:rPr>
      </w:pPr>
    </w:p>
    <w:p w14:paraId="010B4165" w14:textId="77777777" w:rsidR="00162F08" w:rsidRPr="00006D61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006D61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006D61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006D61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06D6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308348B0" w:rsidR="00162F08" w:rsidRPr="00006D61" w:rsidRDefault="001244F5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14</w:t>
      </w:r>
      <w:r w:rsidR="00162F08" w:rsidRPr="00006D61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01</w:t>
      </w:r>
      <w:r w:rsidR="00162F08" w:rsidRPr="00006D61">
        <w:rPr>
          <w:rFonts w:ascii="Verdana" w:hAnsi="Verdana"/>
          <w:bCs/>
          <w:sz w:val="20"/>
          <w:szCs w:val="20"/>
          <w:lang w:val="bg-BG"/>
        </w:rPr>
        <w:t>.202</w:t>
      </w:r>
      <w:r w:rsidR="000D2A65" w:rsidRPr="00006D61">
        <w:rPr>
          <w:rFonts w:ascii="Verdana" w:hAnsi="Verdana"/>
          <w:bCs/>
          <w:sz w:val="20"/>
          <w:szCs w:val="20"/>
          <w:lang w:val="bg-BG"/>
        </w:rPr>
        <w:t>5</w:t>
      </w:r>
      <w:r w:rsidR="00162F08" w:rsidRPr="00006D61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7FA84263" w14:textId="72ED46B6" w:rsidR="006465D0" w:rsidRPr="00006D61" w:rsidRDefault="006465D0" w:rsidP="00844094">
      <w:pPr>
        <w:spacing w:after="0" w:line="288" w:lineRule="auto"/>
        <w:rPr>
          <w:b/>
          <w:bCs/>
          <w:lang w:val="bg-BG"/>
        </w:rPr>
      </w:pPr>
    </w:p>
    <w:p w14:paraId="0664CEBD" w14:textId="77777777" w:rsidR="003A79B6" w:rsidRPr="00006D61" w:rsidRDefault="003A79B6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700B5DB5" w14:textId="2FB4D426" w:rsidR="007404A7" w:rsidRPr="00006D61" w:rsidRDefault="00D8317B" w:rsidP="007404A7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 xml:space="preserve">Зимни оферти от А1: </w:t>
      </w:r>
      <w:r w:rsidR="00F71BEB" w:rsidRPr="00006D61">
        <w:rPr>
          <w:rFonts w:ascii="Verdana" w:hAnsi="Verdana" w:cs="Tahoma"/>
          <w:b/>
          <w:color w:val="000000"/>
        </w:rPr>
        <w:t>Селекция</w:t>
      </w:r>
      <w:r w:rsidR="000B4897" w:rsidRPr="00006D61">
        <w:rPr>
          <w:rFonts w:ascii="Verdana" w:hAnsi="Verdana" w:cs="Tahoma"/>
          <w:b/>
          <w:color w:val="000000"/>
        </w:rPr>
        <w:t xml:space="preserve"> </w:t>
      </w:r>
      <w:r w:rsidR="00F71BEB" w:rsidRPr="00006D61">
        <w:rPr>
          <w:rFonts w:ascii="Verdana" w:hAnsi="Verdana" w:cs="Tahoma"/>
          <w:b/>
          <w:color w:val="000000"/>
        </w:rPr>
        <w:t xml:space="preserve">смартфони на </w:t>
      </w:r>
      <w:r w:rsidR="007B2CB2">
        <w:rPr>
          <w:rFonts w:ascii="Verdana" w:hAnsi="Verdana" w:cs="Tahoma"/>
          <w:b/>
          <w:color w:val="000000"/>
        </w:rPr>
        <w:t>лизинг</w:t>
      </w:r>
      <w:r w:rsidR="00F71BEB" w:rsidRPr="00006D61">
        <w:rPr>
          <w:rFonts w:ascii="Verdana" w:hAnsi="Verdana" w:cs="Tahoma"/>
          <w:b/>
          <w:color w:val="000000"/>
        </w:rPr>
        <w:t xml:space="preserve"> без оскъпяване </w:t>
      </w:r>
    </w:p>
    <w:p w14:paraId="682D3959" w14:textId="667D4D4D" w:rsidR="00E05A92" w:rsidRPr="00006D61" w:rsidRDefault="00B96FB0" w:rsidP="007404A7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006D61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2C3E1FD2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416040" cy="8229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7BE69" id="Rectangle 2" o:spid="_x0000_s1026" style="position:absolute;margin-left:0;margin-top:7.7pt;width:505.2pt;height:6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7D0AB0D9" w14:textId="5996B91D" w:rsidR="00E05A92" w:rsidRPr="00006D61" w:rsidRDefault="00D300C0" w:rsidP="00AF052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Вземи </w:t>
      </w:r>
      <w:r w:rsidR="00F71BEB"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нов смартфон</w:t>
      </w: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на </w:t>
      </w:r>
      <w:r w:rsidR="007B2CB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лизинг</w:t>
      </w: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BF618F"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за</w:t>
      </w:r>
      <w:r w:rsidR="00BF618F"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24 месеца </w:t>
      </w:r>
      <w:r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с 0% лихва</w:t>
      </w: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0D2A65"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 план от А1</w:t>
      </w:r>
      <w:r w:rsidR="00D8317B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.</w:t>
      </w:r>
    </w:p>
    <w:p w14:paraId="7D7D5A1D" w14:textId="07A7B501" w:rsidR="00AF052A" w:rsidRPr="00006D61" w:rsidRDefault="00F71BEB" w:rsidP="00D300C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Селекцията включва модели на популярни марки като </w:t>
      </w:r>
      <w:r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Apple, H</w:t>
      </w:r>
      <w:r w:rsidR="00CA1BEB"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ONOR</w:t>
      </w:r>
      <w:r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, Huawei </w:t>
      </w: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</w:t>
      </w:r>
      <w:r w:rsidRPr="00006D6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Samsung</w:t>
      </w:r>
      <w:r w:rsidR="00D8317B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.</w:t>
      </w:r>
    </w:p>
    <w:bookmarkEnd w:id="0"/>
    <w:p w14:paraId="0D9BA7FF" w14:textId="6EAD3C78" w:rsidR="00E05A92" w:rsidRPr="00006D61" w:rsidRDefault="000D2A65" w:rsidP="00F71BEB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Всяко устройство идва в комплект с безжични слушалки </w:t>
      </w:r>
      <w:proofErr w:type="spellStart"/>
      <w:r w:rsidR="000B4897"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ttec</w:t>
      </w:r>
      <w:proofErr w:type="spellEnd"/>
      <w:r w:rsidRPr="00006D6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Mode</w:t>
      </w:r>
      <w:r w:rsidR="00B023F4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.</w:t>
      </w:r>
    </w:p>
    <w:p w14:paraId="1CC89154" w14:textId="77777777" w:rsidR="00F71BEB" w:rsidRPr="00006D61" w:rsidRDefault="00F71BEB" w:rsidP="00F71BEB">
      <w:p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</w:p>
    <w:p w14:paraId="4B157BFB" w14:textId="20437BC2" w:rsidR="00E55B41" w:rsidRPr="00006D61" w:rsidRDefault="000B4897" w:rsidP="000940C4">
      <w:pPr>
        <w:shd w:val="clear" w:color="auto" w:fill="FFFFFF"/>
        <w:spacing w:after="75" w:line="276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bookmarkStart w:id="1" w:name="_Hlk161763730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До 10 февруари </w:t>
      </w:r>
      <w:hyperlink r:id="rId8" w:history="1">
        <w:r w:rsidR="00D300C0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А1 </w:t>
        </w:r>
        <w:bookmarkEnd w:id="1"/>
        <w:r w:rsidR="00D347C8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предлага </w:t>
        </w:r>
        <w:r w:rsidR="00D8317B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специална зимна </w:t>
        </w:r>
        <w:r w:rsidR="00D347C8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селекция от смартфони на водещи марки на лизинг </w:t>
        </w:r>
        <w:r w:rsidR="007B2CB2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и </w:t>
        </w:r>
        <w:r w:rsidR="00D347C8" w:rsidRPr="001244F5">
          <w:rPr>
            <w:rStyle w:val="Hyperlink"/>
            <w:rFonts w:ascii="Verdana" w:hAnsi="Verdana" w:cs="Arial"/>
            <w:sz w:val="20"/>
            <w:szCs w:val="20"/>
            <w:lang w:val="bg-BG"/>
          </w:rPr>
          <w:t>без оскъпяване</w:t>
        </w:r>
      </w:hyperlink>
      <w:r w:rsidR="00D347C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. 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Потребителите могат да избират между</w:t>
      </w:r>
      <w:r w:rsidR="007C06E9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модели</w:t>
      </w:r>
      <w:r w:rsidR="00282CB3">
        <w:rPr>
          <w:rFonts w:ascii="Verdana" w:hAnsi="Verdana" w:cs="Arial"/>
          <w:color w:val="0C100E"/>
          <w:sz w:val="20"/>
          <w:szCs w:val="20"/>
          <w:lang w:val="bg-BG"/>
        </w:rPr>
        <w:t>, съчетаващи стил, иновации и висока производителност,</w:t>
      </w:r>
      <w:r w:rsidR="007C06E9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като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Apple iPhone 16, Samsung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Galaxy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S24 FE, H</w:t>
      </w:r>
      <w:r w:rsidR="001244F5" w:rsidRPr="00006D61">
        <w:rPr>
          <w:rFonts w:ascii="Verdana" w:hAnsi="Verdana" w:cs="Arial"/>
          <w:color w:val="0C100E"/>
          <w:sz w:val="20"/>
          <w:szCs w:val="20"/>
          <w:lang w:val="bg-BG"/>
        </w:rPr>
        <w:t>ONOR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200</w:t>
      </w:r>
      <w:r w:rsidR="007C06E9" w:rsidRPr="00006D61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Huawei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Pura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70 Pro</w:t>
      </w:r>
      <w:r w:rsidR="007C06E9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и други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.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У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стройствата се предлагат с 0% лихва при покупка на </w:t>
      </w:r>
      <w:r w:rsidR="007B2CB2">
        <w:rPr>
          <w:rFonts w:ascii="Verdana" w:hAnsi="Verdana" w:cs="Arial"/>
          <w:color w:val="0C100E"/>
          <w:sz w:val="20"/>
          <w:szCs w:val="20"/>
          <w:lang w:val="bg-BG"/>
        </w:rPr>
        <w:t>лизинг</w:t>
      </w:r>
      <w:r w:rsidR="007B2CB2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за 24 месеца с план от А1. Към всяко едно от </w:t>
      </w:r>
      <w:r w:rsidR="007B2CB2">
        <w:rPr>
          <w:rFonts w:ascii="Verdana" w:hAnsi="Verdana" w:cs="Arial"/>
          <w:color w:val="0C100E"/>
          <w:sz w:val="20"/>
          <w:szCs w:val="20"/>
          <w:lang w:val="bg-BG"/>
        </w:rPr>
        <w:t>тях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потребителите ще получат и безжични слушалки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ttec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Mode.</w:t>
      </w:r>
    </w:p>
    <w:p w14:paraId="0771FD39" w14:textId="2011BFD9" w:rsidR="00E05A92" w:rsidRPr="00006D61" w:rsidRDefault="00D8317B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bookmarkStart w:id="2" w:name="_Hlk161763851"/>
      <w:r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А ето и част </w:t>
      </w:r>
      <w:r w:rsidR="009540C9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от новогодишните предложения на телекома</w:t>
      </w:r>
      <w:r w:rsidR="00E05A92" w:rsidRPr="00006D61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:</w:t>
      </w:r>
    </w:p>
    <w:bookmarkEnd w:id="2"/>
    <w:p w14:paraId="1C7C27F2" w14:textId="07B9F398" w:rsidR="007C06E9" w:rsidRPr="00006D61" w:rsidRDefault="007C06E9" w:rsidP="00844094">
      <w:pPr>
        <w:spacing w:after="0" w:line="288" w:lineRule="auto"/>
        <w:jc w:val="both"/>
        <w:rPr>
          <w:rFonts w:ascii="Verdana" w:hAnsi="Verdana" w:cs="Arial"/>
          <w:b/>
          <w:bCs/>
          <w:color w:val="0C100E"/>
          <w:sz w:val="20"/>
          <w:szCs w:val="20"/>
          <w:lang w:val="bg-BG"/>
        </w:rPr>
      </w:pPr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Apple iPhone 16</w:t>
      </w:r>
    </w:p>
    <w:p w14:paraId="34915893" w14:textId="40E4CDC6" w:rsidR="007C06E9" w:rsidRPr="00006D61" w:rsidRDefault="004E1F96" w:rsidP="00844094">
      <w:pPr>
        <w:spacing w:after="0" w:line="288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селекцията на А1 влиза най-новото предложение от Apple – </w:t>
      </w:r>
      <w:r w:rsidR="00D8317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елегантният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iPhone 16. Устройството разполага с 6</w:t>
      </w:r>
      <w:r w:rsidR="00B23F07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1-инчов дисплей</w:t>
      </w:r>
      <w:r w:rsidR="00BF31D9" w:rsidRP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BF31D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 алуминиева рамка и заоблени ръбове</w:t>
      </w:r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4D2487" w:rsidRPr="004D2487">
        <w:t xml:space="preserve"> </w:t>
      </w:r>
      <w:r w:rsidR="004D2487" w:rsidRP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който </w:t>
      </w:r>
      <w:r w:rsidR="00D8317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осигурява</w:t>
      </w:r>
      <w:r w:rsidR="004D2487" w:rsidRP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наситени цветове</w:t>
      </w:r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</w:t>
      </w:r>
      <w:r w:rsidR="00D8317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кристално ясна картина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 Екранът е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одсилен</w:t>
      </w:r>
      <w:r w:rsidR="00B023F4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със стъкло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Ceramic</w:t>
      </w:r>
      <w:proofErr w:type="spellEnd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Shield</w:t>
      </w:r>
      <w:proofErr w:type="spellEnd"/>
      <w:r w:rsidR="00FB395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за </w:t>
      </w:r>
      <w:r w:rsidR="00CA1BE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допълнителна </w:t>
      </w:r>
      <w:r w:rsidR="00FB395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защита от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надраскване. Смартфонът е снабден с 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мощния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чипсет А18</w:t>
      </w:r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за</w:t>
      </w:r>
      <w:r w:rsidR="004D2487" w:rsidRP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бърза работа и оптимална производителност</w:t>
      </w:r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както и с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128</w:t>
      </w:r>
      <w:r w:rsidR="00CA1BE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GB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вградена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памет.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95055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Освен това</w:t>
      </w:r>
      <w:r w:rsidR="00CA1BE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95055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48МР основна и 12MP </w:t>
      </w:r>
      <w:proofErr w:type="spellStart"/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ултраширокоъгълна</w:t>
      </w:r>
      <w:proofErr w:type="spellEnd"/>
      <w:r w:rsidR="004D248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камера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предлага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т изключително високо качество на изображенията, както и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възможност за заснемане на </w:t>
      </w:r>
      <w:r w:rsidR="004D2487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4К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видеа с вградена стабилизация. Моделът </w:t>
      </w:r>
      <w:r w:rsidR="00950557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може да бъде закупен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A1BEB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за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62,46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лева на месец на 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</w:t>
      </w:r>
      <w:r w:rsidR="00BF31D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за 24 месеца с план </w:t>
      </w:r>
      <w:r w:rsidR="00BF31D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Unlimited Ultra </w:t>
      </w:r>
      <w:r w:rsidR="00F322F9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от А1.</w:t>
      </w:r>
    </w:p>
    <w:p w14:paraId="2A60BE2F" w14:textId="77777777" w:rsidR="004E1F96" w:rsidRPr="00006D61" w:rsidRDefault="004E1F96" w:rsidP="00844094">
      <w:pPr>
        <w:spacing w:after="0" w:line="288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640DA75D" w14:textId="7ADA839B" w:rsidR="007C06E9" w:rsidRPr="00006D61" w:rsidRDefault="007C06E9" w:rsidP="00844094">
      <w:pPr>
        <w:spacing w:after="0" w:line="288" w:lineRule="auto"/>
        <w:jc w:val="both"/>
        <w:rPr>
          <w:rFonts w:ascii="Verdana" w:hAnsi="Verdana" w:cs="Arial"/>
          <w:b/>
          <w:bCs/>
          <w:color w:val="0C100E"/>
          <w:sz w:val="20"/>
          <w:szCs w:val="20"/>
          <w:lang w:val="bg-BG"/>
        </w:rPr>
      </w:pPr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Samsung </w:t>
      </w:r>
      <w:proofErr w:type="spellStart"/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Galaxy</w:t>
      </w:r>
      <w:proofErr w:type="spellEnd"/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 S24 FE</w:t>
      </w:r>
    </w:p>
    <w:p w14:paraId="5FD55896" w14:textId="638E0D95" w:rsidR="007C06E9" w:rsidRPr="00006D61" w:rsidRDefault="00F322F9" w:rsidP="00844094">
      <w:pPr>
        <w:spacing w:after="0" w:line="288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Най-новото попълнение на Samsung</w:t>
      </w:r>
      <w:r w:rsidR="004D2487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4D2487" w:rsidRPr="00006D61">
        <w:rPr>
          <w:rFonts w:ascii="Verdana" w:hAnsi="Verdana" w:cs="Arial"/>
          <w:color w:val="0C100E"/>
          <w:sz w:val="20"/>
          <w:szCs w:val="20"/>
          <w:lang w:val="bg-BG"/>
        </w:rPr>
        <w:t>–</w:t>
      </w:r>
      <w:r w:rsidR="004D2487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="004D2487" w:rsidRPr="00006D61">
        <w:rPr>
          <w:rFonts w:ascii="Verdana" w:hAnsi="Verdana" w:cs="Arial"/>
          <w:color w:val="0C100E"/>
          <w:sz w:val="20"/>
          <w:szCs w:val="20"/>
          <w:lang w:val="bg-BG"/>
        </w:rPr>
        <w:t>Galaxy</w:t>
      </w:r>
      <w:proofErr w:type="spellEnd"/>
      <w:r w:rsidR="004D248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S24 FE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също е част от промоционалната кампания</w:t>
      </w:r>
      <w:r w:rsidR="00FE2E7F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4D2487">
        <w:rPr>
          <w:rFonts w:ascii="Verdana" w:hAnsi="Verdana" w:cs="Arial"/>
          <w:color w:val="0C100E"/>
          <w:sz w:val="20"/>
          <w:szCs w:val="20"/>
          <w:lang w:val="bg-BG"/>
        </w:rPr>
        <w:t>на А1</w:t>
      </w:r>
      <w:r w:rsidR="00FE2E7F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. Устройството 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идва с 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6,7-инчов FHD+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Dynamic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AMOLED дисплей, 128 GB вградена памет с 8 GB RAM и батерия с капацитет 4700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mAh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. Моделът впечатлява</w:t>
      </w:r>
      <w:r w:rsidR="004D2487">
        <w:rPr>
          <w:rFonts w:ascii="Verdana" w:hAnsi="Verdana" w:cs="Arial"/>
          <w:color w:val="0C100E"/>
          <w:sz w:val="20"/>
          <w:szCs w:val="20"/>
          <w:lang w:val="bg-BG"/>
        </w:rPr>
        <w:t xml:space="preserve"> с изящен дизайн, грабващи вниманието цветове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и с разнообразието си от AI функции като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Circle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to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Search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с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Google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,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Note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Assist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, Chat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Assist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,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Live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Translate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и други. Системата му от камери е една от най-мощните</w:t>
      </w:r>
      <w:r w:rsidR="00CA1BEB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използвани в серията </w:t>
      </w:r>
      <w:proofErr w:type="spellStart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Galaxy</w:t>
      </w:r>
      <w:proofErr w:type="spellEnd"/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FE </w:t>
      </w:r>
      <w:r w:rsidR="00CA1BEB" w:rsidRPr="00006D61">
        <w:rPr>
          <w:rFonts w:ascii="Verdana" w:hAnsi="Verdana" w:cs="Arial"/>
          <w:color w:val="0C100E"/>
          <w:sz w:val="20"/>
          <w:szCs w:val="20"/>
          <w:lang w:val="bg-BG"/>
        </w:rPr>
        <w:t>досега</w:t>
      </w:r>
      <w:r w:rsidR="00CA1BEB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CA1BEB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и </w:t>
      </w:r>
      <w:r w:rsidR="0030367A">
        <w:rPr>
          <w:rFonts w:ascii="Verdana" w:hAnsi="Verdana" w:cs="Arial"/>
          <w:color w:val="0C100E"/>
          <w:sz w:val="20"/>
          <w:szCs w:val="20"/>
          <w:lang w:val="bg-BG"/>
        </w:rPr>
        <w:t xml:space="preserve">е оборудвана с три обектива </w:t>
      </w:r>
      <w:r w:rsidR="00CC0E53">
        <w:rPr>
          <w:rFonts w:ascii="Verdana" w:hAnsi="Verdana" w:cs="Arial"/>
          <w:color w:val="0C100E"/>
          <w:sz w:val="20"/>
          <w:szCs w:val="20"/>
          <w:lang w:val="bg-BG"/>
        </w:rPr>
        <w:t>–</w:t>
      </w:r>
      <w:r w:rsidR="00DF03B1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50MP основна, 12 MP широкоъгълна и 8MP телефото камера, както и 10-мегапикселова предна </w:t>
      </w:r>
      <w:r w:rsidR="00DF03B1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селфи </w:t>
      </w:r>
      <w:r w:rsidR="00B23F07" w:rsidRPr="00006D61">
        <w:rPr>
          <w:rFonts w:ascii="Verdana" w:hAnsi="Verdana" w:cs="Arial"/>
          <w:color w:val="0C100E"/>
          <w:sz w:val="20"/>
          <w:szCs w:val="20"/>
          <w:lang w:val="bg-BG"/>
        </w:rPr>
        <w:t>камера</w:t>
      </w:r>
      <w:r w:rsidR="00DF03B1" w:rsidRPr="00006D61">
        <w:rPr>
          <w:rFonts w:ascii="Verdana" w:hAnsi="Verdana" w:cs="Arial"/>
          <w:color w:val="0C100E"/>
          <w:sz w:val="20"/>
          <w:szCs w:val="20"/>
          <w:lang w:val="bg-BG"/>
        </w:rPr>
        <w:t>.</w:t>
      </w:r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С план </w:t>
      </w:r>
      <w:r w:rsidR="00B90823">
        <w:rPr>
          <w:rFonts w:ascii="Verdana" w:hAnsi="Verdana" w:cs="Arial"/>
          <w:color w:val="0C100E"/>
          <w:sz w:val="20"/>
          <w:szCs w:val="20"/>
        </w:rPr>
        <w:lastRenderedPageBreak/>
        <w:t xml:space="preserve">Unlimited Ultra </w:t>
      </w:r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от А1 Samsung </w:t>
      </w:r>
      <w:proofErr w:type="spellStart"/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>Galaxy</w:t>
      </w:r>
      <w:proofErr w:type="spellEnd"/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S24 FE</w:t>
      </w:r>
      <w:r w:rsidR="00DE4FF6">
        <w:rPr>
          <w:rFonts w:ascii="Verdana" w:hAnsi="Verdana" w:cs="Arial"/>
          <w:color w:val="0C100E"/>
          <w:sz w:val="20"/>
          <w:szCs w:val="20"/>
        </w:rPr>
        <w:t xml:space="preserve"> 128 GB</w:t>
      </w:r>
      <w:r w:rsidR="00FE2E7F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може да бъде закупен на </w:t>
      </w:r>
      <w:r w:rsidR="0030367A">
        <w:rPr>
          <w:rFonts w:ascii="Verdana" w:hAnsi="Verdana" w:cs="Arial"/>
          <w:color w:val="0C100E"/>
          <w:sz w:val="20"/>
          <w:szCs w:val="20"/>
          <w:lang w:val="bg-BG"/>
        </w:rPr>
        <w:t>лизинг</w:t>
      </w:r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за 24 месеца за 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>34,56</w:t>
      </w:r>
      <w:r w:rsidR="0095055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2A46E8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лева на месец. </w:t>
      </w:r>
    </w:p>
    <w:p w14:paraId="6E73AD0A" w14:textId="77777777" w:rsidR="00F322F9" w:rsidRPr="00006D61" w:rsidRDefault="00F322F9" w:rsidP="00844094">
      <w:pPr>
        <w:spacing w:after="0" w:line="288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0EF0760" w14:textId="24C1D6A8" w:rsidR="007C06E9" w:rsidRPr="00006D61" w:rsidRDefault="007C06E9" w:rsidP="00844094">
      <w:pPr>
        <w:spacing w:after="0" w:line="288" w:lineRule="auto"/>
        <w:jc w:val="both"/>
        <w:rPr>
          <w:rFonts w:ascii="Verdana" w:hAnsi="Verdana" w:cs="Arial"/>
          <w:b/>
          <w:bCs/>
          <w:color w:val="0C100E"/>
          <w:sz w:val="20"/>
          <w:szCs w:val="20"/>
          <w:lang w:val="bg-BG"/>
        </w:rPr>
      </w:pPr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H</w:t>
      </w:r>
      <w:r w:rsidR="009540C9"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ONOR</w:t>
      </w:r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 200 </w:t>
      </w:r>
    </w:p>
    <w:p w14:paraId="5F310846" w14:textId="5B797AF9" w:rsidR="002A46E8" w:rsidRPr="00006D61" w:rsidRDefault="002A46E8" w:rsidP="00844094">
      <w:pPr>
        <w:spacing w:after="0" w:line="288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H</w:t>
      </w:r>
      <w:r w:rsidR="009540C9" w:rsidRPr="00006D61">
        <w:rPr>
          <w:rFonts w:ascii="Verdana" w:hAnsi="Verdana" w:cs="Arial"/>
          <w:color w:val="0C100E"/>
          <w:sz w:val="20"/>
          <w:szCs w:val="20"/>
          <w:lang w:val="bg-BG"/>
        </w:rPr>
        <w:t>ONOR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200 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>впечатлява</w:t>
      </w:r>
      <w:r w:rsidR="00CA1BEB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>с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6,7-инчов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0557" w:rsidRPr="00950557">
        <w:rPr>
          <w:rFonts w:ascii="Verdana" w:hAnsi="Verdana" w:cs="Arial"/>
          <w:color w:val="0C100E"/>
          <w:sz w:val="20"/>
          <w:szCs w:val="20"/>
          <w:lang w:val="bg-BG"/>
        </w:rPr>
        <w:t>FHD+ AMOLED Quad-</w:t>
      </w:r>
      <w:proofErr w:type="spellStart"/>
      <w:r w:rsidR="00950557" w:rsidRPr="00950557">
        <w:rPr>
          <w:rFonts w:ascii="Verdana" w:hAnsi="Verdana" w:cs="Arial"/>
          <w:color w:val="0C100E"/>
          <w:sz w:val="20"/>
          <w:szCs w:val="20"/>
          <w:lang w:val="bg-BG"/>
        </w:rPr>
        <w:t>curved</w:t>
      </w:r>
      <w:proofErr w:type="spellEnd"/>
      <w:r w:rsidR="00950557" w:rsidRPr="00950557">
        <w:rPr>
          <w:rFonts w:ascii="Verdana" w:hAnsi="Verdana" w:cs="Arial"/>
          <w:color w:val="0C100E"/>
          <w:sz w:val="20"/>
          <w:szCs w:val="20"/>
          <w:lang w:val="bg-BG"/>
        </w:rPr>
        <w:t xml:space="preserve"> дисплей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, с честота на опресняване до 120Hz. Снабден е с чипсет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Snapdragon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>7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Gen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3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и идва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с 512</w:t>
      </w:r>
      <w:r w:rsidR="00CA1BEB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GB памет</w:t>
      </w:r>
      <w:r w:rsidR="009540C9">
        <w:rPr>
          <w:lang w:val="bg-BG"/>
        </w:rPr>
        <w:t xml:space="preserve">, </w:t>
      </w:r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>което го прави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изключително</w:t>
      </w:r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подходящ за игри, мултитаскинг и съхранение на голямо количество данни.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Батерията на устройството е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с 5200</w:t>
      </w:r>
      <w:r w:rsidR="001244F5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mAh</w:t>
      </w:r>
      <w:proofErr w:type="spellEnd"/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капацитет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за безпроблемна работа през целия ден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. 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К</w:t>
      </w:r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>амерата е истинск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и шедьовър</w:t>
      </w:r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– тройна система с 50MP основен обектив, допълнена от 50MP </w:t>
      </w:r>
      <w:proofErr w:type="spellStart"/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>ултраширокоъгълна</w:t>
      </w:r>
      <w:proofErr w:type="spellEnd"/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и 12MP телефото камера. Селфи камерата също впечатлява с 50MP резолюция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за</w:t>
      </w:r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 кристално ясни автопортрети. С AI функции за подобряване на светлината и сенките, артистични ефекти и портретни режими като </w:t>
      </w:r>
      <w:proofErr w:type="spellStart"/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>Harcourt</w:t>
      </w:r>
      <w:proofErr w:type="spellEnd"/>
      <w:r w:rsidR="009540C9" w:rsidRPr="009540C9">
        <w:rPr>
          <w:rFonts w:ascii="Verdana" w:hAnsi="Verdana" w:cs="Arial"/>
          <w:color w:val="0C100E"/>
          <w:sz w:val="20"/>
          <w:szCs w:val="20"/>
          <w:lang w:val="bg-BG"/>
        </w:rPr>
        <w:t>, снимките и видеата са на професионално ниво.</w:t>
      </w:r>
      <w:r w:rsidR="007D6703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>До 10 февруари</w:t>
      </w:r>
      <w:r w:rsidR="009540C9">
        <w:rPr>
          <w:rFonts w:ascii="Verdana" w:hAnsi="Verdana" w:cs="Arial"/>
          <w:color w:val="0C100E"/>
          <w:sz w:val="20"/>
          <w:szCs w:val="20"/>
        </w:rPr>
        <w:t xml:space="preserve"> HONOR 200 </w:t>
      </w:r>
      <w:r w:rsidR="009540C9">
        <w:rPr>
          <w:rFonts w:ascii="Verdana" w:hAnsi="Verdana" w:cs="Arial"/>
          <w:color w:val="0C100E"/>
          <w:sz w:val="20"/>
          <w:szCs w:val="20"/>
          <w:lang w:val="bg-BG"/>
        </w:rPr>
        <w:t xml:space="preserve">се предлага от А1 </w:t>
      </w:r>
      <w:r w:rsidR="009D66E7">
        <w:rPr>
          <w:rFonts w:ascii="Verdana" w:hAnsi="Verdana" w:cs="Arial"/>
          <w:color w:val="0C100E"/>
          <w:sz w:val="20"/>
          <w:szCs w:val="20"/>
          <w:lang w:val="bg-BG"/>
        </w:rPr>
        <w:t>на цена от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50557">
        <w:rPr>
          <w:rFonts w:ascii="Verdana" w:hAnsi="Verdana" w:cs="Arial"/>
          <w:color w:val="0C100E"/>
          <w:sz w:val="20"/>
          <w:szCs w:val="20"/>
          <w:lang w:val="bg-BG"/>
        </w:rPr>
        <w:t>24,54</w:t>
      </w:r>
      <w:r w:rsidR="00950557" w:rsidRPr="00006D61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лева на месец за 24 месеца с план</w:t>
      </w:r>
      <w:r w:rsidR="009540C9">
        <w:rPr>
          <w:rFonts w:ascii="Verdana" w:hAnsi="Verdana" w:cs="Arial"/>
          <w:color w:val="0C100E"/>
          <w:sz w:val="20"/>
          <w:szCs w:val="20"/>
        </w:rPr>
        <w:t xml:space="preserve"> Unlimited Ultra</w:t>
      </w:r>
      <w:r w:rsidRPr="00006D61">
        <w:rPr>
          <w:rFonts w:ascii="Verdana" w:hAnsi="Verdana" w:cs="Arial"/>
          <w:color w:val="0C100E"/>
          <w:sz w:val="20"/>
          <w:szCs w:val="20"/>
          <w:lang w:val="bg-BG"/>
        </w:rPr>
        <w:t>.</w:t>
      </w:r>
    </w:p>
    <w:p w14:paraId="51D5D68E" w14:textId="77777777" w:rsidR="00927B5D" w:rsidRPr="00006D61" w:rsidRDefault="00927B5D" w:rsidP="00844094">
      <w:pPr>
        <w:spacing w:after="0" w:line="288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677476C6" w14:textId="79FD6DA8" w:rsidR="007C06E9" w:rsidRPr="00006D61" w:rsidRDefault="007C06E9" w:rsidP="00844094">
      <w:pPr>
        <w:spacing w:after="0" w:line="288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Huawei </w:t>
      </w:r>
      <w:proofErr w:type="spellStart"/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>Pura</w:t>
      </w:r>
      <w:proofErr w:type="spellEnd"/>
      <w:r w:rsidRPr="00006D61">
        <w:rPr>
          <w:rFonts w:ascii="Verdana" w:hAnsi="Verdana" w:cs="Arial"/>
          <w:b/>
          <w:bCs/>
          <w:color w:val="0C100E"/>
          <w:sz w:val="20"/>
          <w:szCs w:val="20"/>
          <w:lang w:val="bg-BG"/>
        </w:rPr>
        <w:t xml:space="preserve"> 70 Pro</w:t>
      </w:r>
    </w:p>
    <w:p w14:paraId="5F98CAB7" w14:textId="6E15FAC3" w:rsidR="007C06E9" w:rsidRPr="00006D61" w:rsidRDefault="00FE2E7F" w:rsidP="00844094">
      <w:pPr>
        <w:spacing w:after="0" w:line="288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Флагманът Huawei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Pura</w:t>
      </w:r>
      <w:proofErr w:type="spellEnd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70 Pro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също попада в специалната зимна селекция устройства на А1. Смартфонът съчетава иновации и стил, като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идва с 6,8-инчов дисплей с LTPO OLED панел и честота на опресняване до 120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Hz</w:t>
      </w:r>
      <w:proofErr w:type="spellEnd"/>
      <w:r w:rsid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, </w:t>
      </w:r>
      <w:proofErr w:type="spellStart"/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ко</w:t>
      </w:r>
      <w:proofErr w:type="spellEnd"/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</w:t>
      </w:r>
      <w:proofErr w:type="spellStart"/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то</w:t>
      </w:r>
      <w:proofErr w:type="spellEnd"/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proofErr w:type="spellStart"/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осигурява</w:t>
      </w:r>
      <w:proofErr w:type="spellEnd"/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т</w:t>
      </w:r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детайлна </w:t>
      </w:r>
      <w:proofErr w:type="spellStart"/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картина</w:t>
      </w:r>
      <w:proofErr w:type="spellEnd"/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плавна работа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Моделът</w:t>
      </w:r>
      <w:r w:rsidR="00230293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 оборудван с 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мощния 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чипсет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Kirin</w:t>
      </w:r>
      <w:proofErr w:type="spellEnd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9010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 предлагащ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висока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производителност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ефективност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батерия с капацитет 5050mAh (100W кабелно, 80W безжично и 20W обратно безжично зареждане)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която</w:t>
      </w:r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го </w:t>
      </w:r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прави изключително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удобен</w:t>
      </w:r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за активно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то</w:t>
      </w:r>
      <w:r w:rsidR="00B90823" w:rsidRPr="00B9082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ежедневие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Системата от камери на Huawei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Pura</w:t>
      </w:r>
      <w:proofErr w:type="spellEnd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70 Pro включва 50 MP основна, 12,5MP </w:t>
      </w:r>
      <w:proofErr w:type="spellStart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ултраширокоъгълна</w:t>
      </w:r>
      <w:proofErr w:type="spellEnd"/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48MP 3.5х телефото камера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– идеални за снимки без компромис в качеството</w:t>
      </w: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  <w:r w:rsidR="00006D61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Цената, на която може да бъде закупен на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</w:t>
      </w:r>
      <w:r w:rsidR="00006D61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 план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Unlimited Ultra </w:t>
      </w:r>
      <w:r w:rsidR="00006D61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от А1, е </w:t>
      </w:r>
      <w:r w:rsidR="00230293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48,72</w:t>
      </w:r>
      <w:r w:rsidR="00230293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06D61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лева на месец за 24 месеца. </w:t>
      </w:r>
    </w:p>
    <w:p w14:paraId="34C42327" w14:textId="77777777" w:rsidR="002A46E8" w:rsidRPr="00006D61" w:rsidRDefault="002A46E8" w:rsidP="00844094">
      <w:pPr>
        <w:spacing w:after="0" w:line="288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56647267" w14:textId="4CF64AEE" w:rsidR="005D6D49" w:rsidRPr="00006D61" w:rsidRDefault="007C06E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Пълната </w:t>
      </w:r>
      <w:hyperlink r:id="rId9" w:history="1">
        <w:r w:rsidRPr="001244F5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селекция от смартфони с 0% лихва</w:t>
        </w:r>
      </w:hyperlink>
      <w:r w:rsidR="000B4897" w:rsidRPr="00006D6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може да откриете на A1.bg</w:t>
      </w:r>
      <w:r w:rsidR="000940C4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</w:p>
    <w:p w14:paraId="33740E8E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971FF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2DDDE8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5E071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C4FB98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E88413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C6AF58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CF00576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F9DBF97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F6EA83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C6900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9DEDAA2" w14:textId="12F0CC44" w:rsidR="00A5153F" w:rsidRPr="00006D61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AD91370" w14:textId="3052F26B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92ABE52" w14:textId="7A31FDE7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AE6870B" w14:textId="1E414C7B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1FDB3B" w14:textId="304084A9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62E262E" w14:textId="639E0973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0DD712C" w14:textId="6F3EFD2B" w:rsidR="00270743" w:rsidRPr="00006D61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B6A6CDA" w14:textId="1FAD9FC0" w:rsidR="00A5153F" w:rsidRPr="00006D61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2D653D4" w14:textId="712CA23A" w:rsidR="00A5153F" w:rsidRPr="00006D61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8587A90" w14:textId="0C1C04AD" w:rsidR="00A5153F" w:rsidRPr="00006D61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86DBFF2" w14:textId="42BBC465" w:rsidR="005D6D49" w:rsidRPr="00006D61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0CAE89F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D698A5F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CD02199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E812890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DC6EF38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500DF29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260C5A5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892C15C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A3F60EE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F9A6D34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86B3897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3D0F4D2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2F4A366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F203DDD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5F4DDFA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ED9B622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B038040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838EC18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42AE546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59F2C37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045C40B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D2FEE9B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6A22A53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2A28519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3054CDB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5ABF2F3D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F41BF81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62E3F156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4ACFEAA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72C9FC9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07B38CEB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6CE82B2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3F8708AD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58E1097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8BDE922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1F9B3308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7599AE8F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E30D320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4AE8F100" w14:textId="77777777" w:rsidR="00011513" w:rsidRDefault="0001151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</w:pPr>
    </w:p>
    <w:p w14:paraId="22BB1584" w14:textId="2220444D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006D61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006D61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>Sport</w:t>
      </w:r>
      <w:proofErr w:type="spellEnd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006D61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006D61" w:rsidRDefault="005D6D49" w:rsidP="00844094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006D61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006D61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006D61" w:rsidSect="00107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E722" w14:textId="77777777" w:rsidR="00F6583A" w:rsidRDefault="00F6583A" w:rsidP="00162F08">
      <w:pPr>
        <w:spacing w:after="0" w:line="240" w:lineRule="auto"/>
      </w:pPr>
      <w:r>
        <w:separator/>
      </w:r>
    </w:p>
  </w:endnote>
  <w:endnote w:type="continuationSeparator" w:id="0">
    <w:p w14:paraId="799F9BDB" w14:textId="77777777" w:rsidR="00F6583A" w:rsidRDefault="00F6583A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A418" w14:textId="77777777" w:rsidR="00F35E53" w:rsidRDefault="00F35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3C" w14:textId="51C37A9B" w:rsidR="00844094" w:rsidRPr="00844094" w:rsidRDefault="00F35E53" w:rsidP="00844094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DAD67" wp14:editId="2012027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b764852a00838f7bd25cdf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C6E12" w14:textId="56473DAA" w:rsidR="00F35E53" w:rsidRPr="00F35E53" w:rsidRDefault="00F35E53" w:rsidP="00F35E5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5E5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DAD67" id="_x0000_t202" coordsize="21600,21600" o:spt="202" path="m,l,21600r21600,l21600,xe">
              <v:stroke joinstyle="miter"/>
              <v:path gradientshapeok="t" o:connecttype="rect"/>
            </v:shapetype>
            <v:shape id="MSIPCMeb764852a00838f7bd25cdf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5Zq2/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7D4C6E12" w14:textId="56473DAA" w:rsidR="00F35E53" w:rsidRPr="00F35E53" w:rsidRDefault="00F35E53" w:rsidP="00F35E5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5E53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>
          <w:rPr>
            <w:rFonts w:ascii="Verdana" w:hAnsi="Verdana"/>
            <w:noProof/>
            <w:sz w:val="18"/>
            <w:szCs w:val="18"/>
          </w:rPr>
          <w:t>1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D394" w14:textId="77777777" w:rsidR="00F35E53" w:rsidRDefault="00F35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EC56" w14:textId="77777777" w:rsidR="00F6583A" w:rsidRDefault="00F6583A" w:rsidP="00162F08">
      <w:pPr>
        <w:spacing w:after="0" w:line="240" w:lineRule="auto"/>
      </w:pPr>
      <w:r>
        <w:separator/>
      </w:r>
    </w:p>
  </w:footnote>
  <w:footnote w:type="continuationSeparator" w:id="0">
    <w:p w14:paraId="388753FD" w14:textId="77777777" w:rsidR="00F6583A" w:rsidRDefault="00F6583A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0A36" w14:textId="77777777" w:rsidR="00F35E53" w:rsidRDefault="00F35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EE24" w14:textId="77777777" w:rsidR="00F35E53" w:rsidRDefault="00F35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7A75"/>
    <w:multiLevelType w:val="hybridMultilevel"/>
    <w:tmpl w:val="BB1EDEAC"/>
    <w:lvl w:ilvl="0" w:tplc="0F3AA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3012">
    <w:abstractNumId w:val="1"/>
  </w:num>
  <w:num w:numId="2" w16cid:durableId="82601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06D61"/>
    <w:rsid w:val="0001090A"/>
    <w:rsid w:val="00011513"/>
    <w:rsid w:val="00015A0C"/>
    <w:rsid w:val="000161D0"/>
    <w:rsid w:val="00026509"/>
    <w:rsid w:val="00043563"/>
    <w:rsid w:val="000464C5"/>
    <w:rsid w:val="00064B5F"/>
    <w:rsid w:val="00066238"/>
    <w:rsid w:val="00083A9C"/>
    <w:rsid w:val="000940C4"/>
    <w:rsid w:val="000A1BA6"/>
    <w:rsid w:val="000A6DF0"/>
    <w:rsid w:val="000B4897"/>
    <w:rsid w:val="000D2A65"/>
    <w:rsid w:val="000E07FA"/>
    <w:rsid w:val="000E0CC5"/>
    <w:rsid w:val="000E127C"/>
    <w:rsid w:val="00107BB5"/>
    <w:rsid w:val="001244F5"/>
    <w:rsid w:val="0014154D"/>
    <w:rsid w:val="001416E0"/>
    <w:rsid w:val="00162F08"/>
    <w:rsid w:val="0018000D"/>
    <w:rsid w:val="00187281"/>
    <w:rsid w:val="00196762"/>
    <w:rsid w:val="001A07E2"/>
    <w:rsid w:val="001C715F"/>
    <w:rsid w:val="001C761E"/>
    <w:rsid w:val="001F31C9"/>
    <w:rsid w:val="001F75F1"/>
    <w:rsid w:val="0020452A"/>
    <w:rsid w:val="002101D0"/>
    <w:rsid w:val="002117A0"/>
    <w:rsid w:val="00230293"/>
    <w:rsid w:val="00240DF6"/>
    <w:rsid w:val="00242237"/>
    <w:rsid w:val="00246A9E"/>
    <w:rsid w:val="00270743"/>
    <w:rsid w:val="002776FE"/>
    <w:rsid w:val="00282CB3"/>
    <w:rsid w:val="002A3D6A"/>
    <w:rsid w:val="002A46E8"/>
    <w:rsid w:val="002A5A1A"/>
    <w:rsid w:val="002C14CE"/>
    <w:rsid w:val="002D1DA6"/>
    <w:rsid w:val="002E329C"/>
    <w:rsid w:val="002E7A6F"/>
    <w:rsid w:val="0030367A"/>
    <w:rsid w:val="00307DD0"/>
    <w:rsid w:val="0031111B"/>
    <w:rsid w:val="003122F3"/>
    <w:rsid w:val="003356A1"/>
    <w:rsid w:val="00360AD1"/>
    <w:rsid w:val="00364756"/>
    <w:rsid w:val="003747BB"/>
    <w:rsid w:val="003A629B"/>
    <w:rsid w:val="003A79B6"/>
    <w:rsid w:val="003B09FE"/>
    <w:rsid w:val="003C3084"/>
    <w:rsid w:val="003D4322"/>
    <w:rsid w:val="00406B7A"/>
    <w:rsid w:val="00460B13"/>
    <w:rsid w:val="004716C2"/>
    <w:rsid w:val="00471CEE"/>
    <w:rsid w:val="00475B43"/>
    <w:rsid w:val="00485E4F"/>
    <w:rsid w:val="004A45B7"/>
    <w:rsid w:val="004A6057"/>
    <w:rsid w:val="004B3CB6"/>
    <w:rsid w:val="004C0A90"/>
    <w:rsid w:val="004C6769"/>
    <w:rsid w:val="004D2487"/>
    <w:rsid w:val="004E1F96"/>
    <w:rsid w:val="004E3040"/>
    <w:rsid w:val="00516621"/>
    <w:rsid w:val="00516B5A"/>
    <w:rsid w:val="00523B89"/>
    <w:rsid w:val="00531A78"/>
    <w:rsid w:val="0053254E"/>
    <w:rsid w:val="005530D0"/>
    <w:rsid w:val="00570EFE"/>
    <w:rsid w:val="00572A55"/>
    <w:rsid w:val="005C3258"/>
    <w:rsid w:val="005C3FE5"/>
    <w:rsid w:val="005D6D49"/>
    <w:rsid w:val="005E7790"/>
    <w:rsid w:val="0060451C"/>
    <w:rsid w:val="00622EF2"/>
    <w:rsid w:val="006372B5"/>
    <w:rsid w:val="00640223"/>
    <w:rsid w:val="006465D0"/>
    <w:rsid w:val="00692D32"/>
    <w:rsid w:val="006B1AFC"/>
    <w:rsid w:val="006C4B65"/>
    <w:rsid w:val="006F42A2"/>
    <w:rsid w:val="006F479C"/>
    <w:rsid w:val="006F4BD1"/>
    <w:rsid w:val="00702017"/>
    <w:rsid w:val="00713BEB"/>
    <w:rsid w:val="007221F3"/>
    <w:rsid w:val="007236DF"/>
    <w:rsid w:val="007404A7"/>
    <w:rsid w:val="007475B2"/>
    <w:rsid w:val="00762A1C"/>
    <w:rsid w:val="00777CDA"/>
    <w:rsid w:val="007943F3"/>
    <w:rsid w:val="0079791A"/>
    <w:rsid w:val="007A45B0"/>
    <w:rsid w:val="007A58D9"/>
    <w:rsid w:val="007A7CA1"/>
    <w:rsid w:val="007B2CB2"/>
    <w:rsid w:val="007C06E9"/>
    <w:rsid w:val="007D6703"/>
    <w:rsid w:val="007E7D28"/>
    <w:rsid w:val="00802708"/>
    <w:rsid w:val="008202DF"/>
    <w:rsid w:val="00837B58"/>
    <w:rsid w:val="00840ED3"/>
    <w:rsid w:val="00844094"/>
    <w:rsid w:val="008441E0"/>
    <w:rsid w:val="008447A3"/>
    <w:rsid w:val="0085250C"/>
    <w:rsid w:val="008537DF"/>
    <w:rsid w:val="00853FFD"/>
    <w:rsid w:val="008800D4"/>
    <w:rsid w:val="008820EF"/>
    <w:rsid w:val="008822B1"/>
    <w:rsid w:val="008B3AD9"/>
    <w:rsid w:val="008C3530"/>
    <w:rsid w:val="008D7315"/>
    <w:rsid w:val="008F27E0"/>
    <w:rsid w:val="00915D57"/>
    <w:rsid w:val="00927B5D"/>
    <w:rsid w:val="00941E9F"/>
    <w:rsid w:val="00941F98"/>
    <w:rsid w:val="00944E68"/>
    <w:rsid w:val="00950557"/>
    <w:rsid w:val="00950A81"/>
    <w:rsid w:val="009540C9"/>
    <w:rsid w:val="00955EFC"/>
    <w:rsid w:val="00981B39"/>
    <w:rsid w:val="00983A10"/>
    <w:rsid w:val="00991C4B"/>
    <w:rsid w:val="009A0B27"/>
    <w:rsid w:val="009A422C"/>
    <w:rsid w:val="009A6F11"/>
    <w:rsid w:val="009B00A3"/>
    <w:rsid w:val="009B070A"/>
    <w:rsid w:val="009C166A"/>
    <w:rsid w:val="009C2690"/>
    <w:rsid w:val="009D66E7"/>
    <w:rsid w:val="009D75B5"/>
    <w:rsid w:val="009F12CE"/>
    <w:rsid w:val="009F3F92"/>
    <w:rsid w:val="00A040C2"/>
    <w:rsid w:val="00A229A9"/>
    <w:rsid w:val="00A27FBF"/>
    <w:rsid w:val="00A30109"/>
    <w:rsid w:val="00A32955"/>
    <w:rsid w:val="00A37204"/>
    <w:rsid w:val="00A400E9"/>
    <w:rsid w:val="00A40C70"/>
    <w:rsid w:val="00A50DB9"/>
    <w:rsid w:val="00A5153F"/>
    <w:rsid w:val="00A851EB"/>
    <w:rsid w:val="00A87256"/>
    <w:rsid w:val="00A9301E"/>
    <w:rsid w:val="00AA0975"/>
    <w:rsid w:val="00AB5299"/>
    <w:rsid w:val="00AC78D3"/>
    <w:rsid w:val="00AD3DC9"/>
    <w:rsid w:val="00AE0827"/>
    <w:rsid w:val="00AF052A"/>
    <w:rsid w:val="00AF0E9B"/>
    <w:rsid w:val="00AF1C47"/>
    <w:rsid w:val="00B023F4"/>
    <w:rsid w:val="00B0555A"/>
    <w:rsid w:val="00B13377"/>
    <w:rsid w:val="00B156E8"/>
    <w:rsid w:val="00B23F07"/>
    <w:rsid w:val="00B243FB"/>
    <w:rsid w:val="00B26BD3"/>
    <w:rsid w:val="00B36292"/>
    <w:rsid w:val="00B40209"/>
    <w:rsid w:val="00B65266"/>
    <w:rsid w:val="00B70141"/>
    <w:rsid w:val="00B84217"/>
    <w:rsid w:val="00B90823"/>
    <w:rsid w:val="00B96053"/>
    <w:rsid w:val="00B96FB0"/>
    <w:rsid w:val="00BB1233"/>
    <w:rsid w:val="00BD25B3"/>
    <w:rsid w:val="00BF31D9"/>
    <w:rsid w:val="00BF618F"/>
    <w:rsid w:val="00C016DC"/>
    <w:rsid w:val="00C02F28"/>
    <w:rsid w:val="00C21D27"/>
    <w:rsid w:val="00C50D21"/>
    <w:rsid w:val="00C70D74"/>
    <w:rsid w:val="00C878C7"/>
    <w:rsid w:val="00C955CC"/>
    <w:rsid w:val="00CA1BEB"/>
    <w:rsid w:val="00CA6662"/>
    <w:rsid w:val="00CB0E72"/>
    <w:rsid w:val="00CB1F6D"/>
    <w:rsid w:val="00CC0E53"/>
    <w:rsid w:val="00CC5160"/>
    <w:rsid w:val="00CD470F"/>
    <w:rsid w:val="00CD590D"/>
    <w:rsid w:val="00D004C3"/>
    <w:rsid w:val="00D03AF8"/>
    <w:rsid w:val="00D15150"/>
    <w:rsid w:val="00D15F4A"/>
    <w:rsid w:val="00D24204"/>
    <w:rsid w:val="00D2428C"/>
    <w:rsid w:val="00D300C0"/>
    <w:rsid w:val="00D347C8"/>
    <w:rsid w:val="00D42F9E"/>
    <w:rsid w:val="00D8317B"/>
    <w:rsid w:val="00D83DB2"/>
    <w:rsid w:val="00D856C3"/>
    <w:rsid w:val="00D97979"/>
    <w:rsid w:val="00DA1847"/>
    <w:rsid w:val="00DB5A5E"/>
    <w:rsid w:val="00DB751A"/>
    <w:rsid w:val="00DC3348"/>
    <w:rsid w:val="00DE4FF6"/>
    <w:rsid w:val="00DE7B4C"/>
    <w:rsid w:val="00DF03B1"/>
    <w:rsid w:val="00E0099E"/>
    <w:rsid w:val="00E05A92"/>
    <w:rsid w:val="00E44020"/>
    <w:rsid w:val="00E55B41"/>
    <w:rsid w:val="00E627D3"/>
    <w:rsid w:val="00E7516E"/>
    <w:rsid w:val="00E937D8"/>
    <w:rsid w:val="00EB2D05"/>
    <w:rsid w:val="00EB5485"/>
    <w:rsid w:val="00EC2AB1"/>
    <w:rsid w:val="00EC6D16"/>
    <w:rsid w:val="00F12EFA"/>
    <w:rsid w:val="00F322F9"/>
    <w:rsid w:val="00F35E53"/>
    <w:rsid w:val="00F37F1E"/>
    <w:rsid w:val="00F4268B"/>
    <w:rsid w:val="00F55C71"/>
    <w:rsid w:val="00F56409"/>
    <w:rsid w:val="00F6583A"/>
    <w:rsid w:val="00F66C63"/>
    <w:rsid w:val="00F71BEB"/>
    <w:rsid w:val="00FB395F"/>
    <w:rsid w:val="00FB421A"/>
    <w:rsid w:val="00FE2E7F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leased-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018D-02A7-42D9-AD86-854A9B37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4</cp:revision>
  <dcterms:created xsi:type="dcterms:W3CDTF">2025-01-14T07:58:00Z</dcterms:created>
  <dcterms:modified xsi:type="dcterms:W3CDTF">2025-01-14T08:20:00Z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2025-01-10T08:45:25Z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e112f06f-910b-4044-839d-2ea789917b6c</vt:lpwstr>
  </property>
  <property fmtid="{D5CDD505-2E9C-101B-9397-08002B2CF9AE}" pid="8" name="MSIP_Label_91665e81-b407-4c05-bc63-9319ce4a6025_ContentBits">
    <vt:lpwstr>2</vt:lpwstr>
  </property>
</Properties>
</file>